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72"/>
          <w:szCs w:val="72"/>
        </w:rPr>
      </w:pPr>
      <w:r>
        <w:rPr>
          <w:b/>
          <w:bCs/>
          <w:color w:val="333333"/>
          <w:sz w:val="72"/>
          <w:szCs w:val="72"/>
        </w:rPr>
        <w:t xml:space="preserve">Игра в сенсорной комнате «Я и другие» или «Волшебная поляна» с </w:t>
      </w:r>
      <w:proofErr w:type="spellStart"/>
      <w:r>
        <w:rPr>
          <w:b/>
          <w:bCs/>
          <w:color w:val="333333"/>
          <w:sz w:val="72"/>
          <w:szCs w:val="72"/>
        </w:rPr>
        <w:t>элеменетами</w:t>
      </w:r>
      <w:proofErr w:type="spellEnd"/>
      <w:r>
        <w:rPr>
          <w:b/>
          <w:bCs/>
          <w:color w:val="333333"/>
          <w:sz w:val="72"/>
          <w:szCs w:val="72"/>
        </w:rPr>
        <w:t xml:space="preserve"> </w:t>
      </w:r>
      <w:proofErr w:type="spellStart"/>
      <w:r>
        <w:rPr>
          <w:b/>
          <w:bCs/>
          <w:color w:val="333333"/>
          <w:sz w:val="72"/>
          <w:szCs w:val="72"/>
        </w:rPr>
        <w:t>сказкотерапии</w:t>
      </w:r>
      <w:proofErr w:type="spellEnd"/>
      <w:r>
        <w:rPr>
          <w:b/>
          <w:bCs/>
          <w:color w:val="333333"/>
          <w:sz w:val="72"/>
          <w:szCs w:val="72"/>
        </w:rPr>
        <w:t>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333333"/>
          <w:sz w:val="44"/>
          <w:szCs w:val="44"/>
        </w:rPr>
      </w:pPr>
      <w:r>
        <w:rPr>
          <w:bCs/>
          <w:color w:val="333333"/>
          <w:sz w:val="44"/>
          <w:szCs w:val="44"/>
        </w:rPr>
        <w:t>(Для детей с ОВЗ 3-4 класс)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333333"/>
          <w:sz w:val="44"/>
          <w:szCs w:val="44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  <w:r>
        <w:rPr>
          <w:rFonts w:ascii="Helvetica" w:hAnsi="Helvetica" w:cs="Helvetica"/>
          <w:b/>
          <w:noProof/>
          <w:color w:val="333333"/>
          <w:sz w:val="21"/>
          <w:szCs w:val="21"/>
        </w:rPr>
        <w:drawing>
          <wp:inline distT="0" distB="0" distL="0" distR="0">
            <wp:extent cx="6096000" cy="4572000"/>
            <wp:effectExtent l="0" t="0" r="0" b="0"/>
            <wp:docPr id="6" name="Рисунок 6" descr="Описание: C:\Users\Home\Desktop\фото с классных часов\правовая помощь\IMG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Home\Desktop\фото с классных часов\правовая помощь\IMG_8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                  Подготовила и провела 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 педагог-психолог: </w:t>
      </w:r>
      <w:r>
        <w:rPr>
          <w:rFonts w:ascii="Helvetica" w:hAnsi="Helvetica" w:cs="Helvetica"/>
          <w:b/>
          <w:bCs/>
          <w:color w:val="333333"/>
          <w:sz w:val="21"/>
          <w:szCs w:val="21"/>
          <w:lang w:val="en-US"/>
        </w:rPr>
        <w:t>C</w:t>
      </w:r>
      <w:proofErr w:type="spellStart"/>
      <w:r>
        <w:rPr>
          <w:rFonts w:ascii="Helvetica" w:hAnsi="Helvetica" w:cs="Helvetica"/>
          <w:b/>
          <w:bCs/>
          <w:color w:val="333333"/>
          <w:sz w:val="21"/>
          <w:szCs w:val="21"/>
        </w:rPr>
        <w:t>адыкова</w:t>
      </w:r>
      <w:proofErr w:type="spellEnd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Г.А.</w:t>
      </w:r>
    </w:p>
    <w:p w:rsidR="00F4774C" w:rsidRDefault="00F4774C" w:rsidP="00F4774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2019г.</w:t>
      </w:r>
    </w:p>
    <w:p w:rsidR="00F4774C" w:rsidRDefault="00F4774C" w:rsidP="003154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</w:pPr>
    </w:p>
    <w:p w:rsidR="00F4774C" w:rsidRDefault="00F4774C" w:rsidP="003154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</w:pPr>
    </w:p>
    <w:p w:rsidR="00F4774C" w:rsidRDefault="00F4774C" w:rsidP="003154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</w:pPr>
    </w:p>
    <w:p w:rsidR="00F4774C" w:rsidRDefault="00F4774C" w:rsidP="003154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</w:pPr>
    </w:p>
    <w:p w:rsidR="003154B9" w:rsidRDefault="003154B9" w:rsidP="0031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</w:rPr>
        <w:t>Задачи: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 предоставление детям опыта межличностного взаимодействия в необычной ситуации игры; открытие новых форм сотрудничества; социализация «отвергнутого» ребенка; обучение навыкам самопознания и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>самовосстановления,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идентификации со своим именем, формирование позитивного отношения ребенка к своему «Я»; стимулирование творческого самовыражения; развитие произвольности поведения.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</w:rPr>
      </w:pPr>
      <w:r>
        <w:rPr>
          <w:b/>
          <w:color w:val="333333"/>
        </w:rPr>
        <w:t>ХОД ИГРЫ</w:t>
      </w:r>
    </w:p>
    <w:p w:rsidR="003154B9" w:rsidRDefault="003154B9" w:rsidP="0031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«Доброе утро, ребята! Меня зовут Гузель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Айратовна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психолог. Мне очень приятно с вами познакомиться. Сегодня на нашем занятии мы будем много путешествовать, фантазировать. Будем учиться слушать и понимать друг друга. Сегодня мы поприветствуем друг друга улыбкой. Нужно повернуться к соседу справа и подарить ему улыбку. Молодцы! А сейчас устраивайтесь поудобнее, и я расскажу вам одну удивительную историю. Ну, так вот, слушайте!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b/>
          <w:color w:val="333333"/>
        </w:rPr>
        <w:t>Разминка. Игра «Внимание»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Все участники группы стоят в шеренге, повернувшись лицом в одну сторону (при численности группы 14–20 человек можно выполнять упражнение в двух шеренгах, создав соревновательную ситуацию).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  <w:u w:val="single"/>
        </w:rPr>
        <w:t>Ведущий</w:t>
      </w:r>
      <w:r>
        <w:rPr>
          <w:color w:val="333333"/>
        </w:rPr>
        <w:t>: Каждое задание надо стремиться выполнить как можно точнее.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Задание первое: расположитесь в шеренге так, чтобы около меня стоял самый высокий из вас, а на противоположном конце шеренги — тот, у кого самый небольшой рост. Начали!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После того как группа выполнит задание, ведущий проходит вдоль шеренги и проверяет точность его выполнения. Если задание выполняется в двух группах, можно предложить им взаимно проверить друг друга. Можно использовать следующие задания: в начале шеренги должен стоять человек с самыми темными глазами, в конце — с самыми светлыми; начало шеренги — это 1 января, конец — 31 декабря, расположиться надо по датам рождения (без учета года рождения).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  <w:u w:val="single"/>
        </w:rPr>
        <w:t>Выработка правил группы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Под руководством ведущего группа знакомится с правилами сказочной жизни, которые являются примерно такими же, как правила любой группы, а именно: конфиденциальность, доверие, Я-высказывания, возможность сказать «нет», активность и пр.</w:t>
      </w:r>
    </w:p>
    <w:p w:rsidR="003154B9" w:rsidRDefault="003154B9" w:rsidP="003154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 далекие-далекие времена, когда нас с вами еще не было на свете, появилась в нашей Галактике чудесная сказочная страна. И жили в той стране самые разные имена. Никто не видел, как они выглядели, но говорили, что они были прозрачны, как воздух, и серебрились переливами красочных огоньков. С первыми лучами солнца имена собирались на цветочной поляне и начинали рассказывать друг другу разные сказочные истории. И тогда поляну заполнял сладостный звук музыки, который просто завораживал. А еще любили имена путешествовать. Особенно нравилось им прилетать на нашу планету. Переливаясь разноцветными огоньками, они спускались на землю в то время, когда люди спали. И тогда всем снились прекрасные сны, ведь имена умели рассказывать интересные истории. А их они знали, уж поверьте, очень много. Людям так понравились эти волшебные существа, что они тоже стали придумывать себе имена. И оказалось, что так даже легче общаться друг с другом.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до сих пор, когда рождается новый маленький человечек, родители дают ему имя. А если родители долго не могут решить, как назвать своего малыша, то на помощь им прилетают имена со сказочной планеты и нашептывают им во снах свои истории. Так продолжается жизнь имен на земле.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такая история.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Сегодня я предлагаю вам попробовать разгадать тайну ваших имен. Мы отправимся в сказочную страну Имени, и если нам повезет, то мы сможем не только услышать наши имена, но и увидеть их. Но чтобы войти в сказочную страну, нужно соткать паутинку из наших имен. И только тот, кто пройдет через эту паутинку, сможет наполниться волшебной силой и прикоснуться к таинству имени. Вы готовы?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меня в руках клубочек. Каждый из вас будет брать его в руки и наматывать ниточку на свою руку, произнося свое имя. Все остальные в это время постараются придумать и назвать как можно больше ласковых имен для своего товарища».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Когда ласковые имена будут названы, ребенок, для которого их придумывали, выбирает то, которое ему понравилось больше всего. Затем перекидывает клубок тому товарищу, который назвал это имя. И так до тех пор, пока каждый из детей не выберет себе ласковое имя. В процессе игры психолог помогает закрепить нитку на руку, создавая тем самым «паутинку». Дети, которые вторично получили клубок, просто обматывают нитку вокруг своего стульчика и передают клубок </w:t>
      </w:r>
      <w:r>
        <w:rPr>
          <w:color w:val="000000"/>
        </w:rPr>
        <w:lastRenderedPageBreak/>
        <w:t>дальше. </w:t>
      </w:r>
      <w:r>
        <w:rPr>
          <w:b/>
          <w:noProof/>
          <w:color w:val="333333"/>
        </w:rPr>
        <w:drawing>
          <wp:inline distT="0" distB="0" distL="0" distR="0">
            <wp:extent cx="4095750" cy="3076575"/>
            <wp:effectExtent l="0" t="0" r="0" b="9525"/>
            <wp:docPr id="5" name="Рисунок 5" descr="Описание: C:\Users\Home\Desktop\фото с классных часов\правовая помощь\IMG_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Home\Desktop\фото с классных часов\правовая помощь\IMG_82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«Вы молодцы! Все действовали дружно и поэтому соткали такую чудесную «паутинку» из наших имен. Теперь нам осталось только пройти через нее, чтобы наполниться волшебной силой. В добрый путь! </w:t>
      </w:r>
      <w:r>
        <w:rPr>
          <w:color w:val="000000"/>
        </w:rPr>
        <w:br/>
        <w:t xml:space="preserve">(Дети по очереди перелезают через «паутинку», помогая друг другу). . Закройте глаза и представьте себе, на что похоже ваше имя, как оно выглядит? Из чего оно сделано? Какие в нем есть цвета? Как оно пахнет? Как звучит? Как двигается? Пойдем дальше. Давайте </w:t>
      </w:r>
      <w:proofErr w:type="gramStart"/>
      <w:r>
        <w:rPr>
          <w:color w:val="000000"/>
        </w:rPr>
        <w:t>представим ,</w:t>
      </w:r>
      <w:proofErr w:type="gramEnd"/>
      <w:r>
        <w:rPr>
          <w:color w:val="000000"/>
        </w:rPr>
        <w:t xml:space="preserve"> что сегодня у нас появилась возможность попасть в волшебный лес. Но чтобы оказаться в лесу, нам надо проделать путь. Сейчас вы змейкой пройдете по воображаемой тропинке выполняя движения за водящим.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000000"/>
        </w:rPr>
        <w:t xml:space="preserve">Ну вот </w:t>
      </w:r>
      <w:proofErr w:type="gramStart"/>
      <w:r>
        <w:rPr>
          <w:color w:val="000000"/>
        </w:rPr>
        <w:t>представьте</w:t>
      </w:r>
      <w:proofErr w:type="gramEnd"/>
      <w:r>
        <w:rPr>
          <w:color w:val="000000"/>
        </w:rPr>
        <w:t xml:space="preserve"> что мы попали на волшебную </w:t>
      </w:r>
      <w:proofErr w:type="spellStart"/>
      <w:r>
        <w:rPr>
          <w:color w:val="000000"/>
        </w:rPr>
        <w:t>полянку.</w:t>
      </w:r>
      <w:r>
        <w:rPr>
          <w:color w:val="333333"/>
        </w:rPr>
        <w:t>На</w:t>
      </w:r>
      <w:proofErr w:type="spellEnd"/>
      <w:r>
        <w:rPr>
          <w:color w:val="333333"/>
        </w:rPr>
        <w:t xml:space="preserve"> ней растут самые разные цветы. Эти цветы умеют разговаривать и взаимодействовать друг с другом. Представьте, что вы и есть эти цветы. Подумайте, каким цветком могли бы быть вы, и нарисуйте его на этой карточке. Ведущий раздает детям листочки размером 10 х 10 см. Звучит спокойная музыка, и ученики рисуют свои цветы. Музыка звучит до тех пор, пока дети рисуют.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ind w:right="-143"/>
        <w:jc w:val="center"/>
        <w:rPr>
          <w:b/>
          <w:color w:val="333333"/>
        </w:rPr>
      </w:pPr>
      <w:r>
        <w:rPr>
          <w:b/>
          <w:noProof/>
          <w:color w:val="333333"/>
        </w:rPr>
        <w:drawing>
          <wp:inline distT="0" distB="0" distL="0" distR="0" wp14:anchorId="092A0EC9" wp14:editId="2D85F007">
            <wp:extent cx="3495675" cy="2619375"/>
            <wp:effectExtent l="0" t="0" r="9525" b="9525"/>
            <wp:docPr id="4" name="Рисунок 4" descr="Описание: C:\Users\Home\Desktop\фото с классных часов\правовая помощь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Home\Desktop\фото с классных часов\правовая помощь\IMG_8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ind w:right="-143"/>
        <w:jc w:val="center"/>
        <w:rPr>
          <w:b/>
          <w:color w:val="333333"/>
        </w:rPr>
      </w:pPr>
      <w:r>
        <w:rPr>
          <w:b/>
          <w:noProof/>
          <w:color w:val="333333"/>
        </w:rPr>
        <w:drawing>
          <wp:inline distT="0" distB="0" distL="0" distR="0">
            <wp:extent cx="2903468" cy="2171700"/>
            <wp:effectExtent l="0" t="0" r="0" b="0"/>
            <wp:docPr id="3" name="Рисунок 3" descr="Описание: C:\Users\Home\Desktop\фото с классных часов\правовая помощь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Home\Desktop\фото с классных часов\правовая помощь\IMG_8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90" cy="217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1842" cy="1823232"/>
            <wp:effectExtent l="76200" t="95250" r="64135" b="81915"/>
            <wp:docPr id="7" name="Рисунок 7" descr="Описание: C:\Users\Home\Desktop\фото с классных часов\правовая помощь\IMG_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Home\Desktop\фото с классных часов\правовая помощь\IMG_8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8629">
                      <a:off x="0" y="0"/>
                      <a:ext cx="2435540" cy="1826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>
        <w:rPr>
          <w:color w:val="333333"/>
          <w:u w:val="single"/>
        </w:rPr>
        <w:lastRenderedPageBreak/>
        <w:t>Психолог</w:t>
      </w:r>
      <w:r>
        <w:rPr>
          <w:color w:val="333333"/>
        </w:rPr>
        <w:t xml:space="preserve">: Я вижу, ваши рисунки готовы. Прошу поставить их так, чтобы они были хорошо видны другим. Авторы рисунков расскажут, какие цветы они нарисовали, остальные могут задать вопросы, если им что-то непонятно. (Размещение на </w:t>
      </w:r>
      <w:proofErr w:type="gramStart"/>
      <w:r>
        <w:rPr>
          <w:color w:val="333333"/>
        </w:rPr>
        <w:t>поляне)Все</w:t>
      </w:r>
      <w:proofErr w:type="gramEnd"/>
      <w:r>
        <w:rPr>
          <w:color w:val="333333"/>
        </w:rPr>
        <w:t xml:space="preserve"> эти цветы росли на большой солнечной поляне. Ребята, представьте, что наш класс — это и есть волшебная поляна. Найдите себе место на ней и встаньте там, где бы вам хотелось, чтобы рос ваш </w:t>
      </w:r>
      <w:proofErr w:type="gramStart"/>
      <w:r>
        <w:rPr>
          <w:color w:val="333333"/>
        </w:rPr>
        <w:t>цветок.(</w:t>
      </w:r>
      <w:proofErr w:type="gramEnd"/>
      <w:r>
        <w:rPr>
          <w:color w:val="333333"/>
        </w:rPr>
        <w:t xml:space="preserve">раздается газета) Нравится ли ему там расти? Если хотите, можете перейти туда, где вам будет более комфортно. Устройтесь поудобнее, закройте глаза и представьте, как может </w:t>
      </w:r>
      <w:proofErr w:type="spellStart"/>
      <w:r>
        <w:rPr>
          <w:color w:val="333333"/>
        </w:rPr>
        <w:t>выглядить</w:t>
      </w:r>
      <w:proofErr w:type="spellEnd"/>
      <w:r>
        <w:rPr>
          <w:color w:val="333333"/>
        </w:rPr>
        <w:t xml:space="preserve"> волшебная </w:t>
      </w:r>
      <w:proofErr w:type="spellStart"/>
      <w:r>
        <w:rPr>
          <w:color w:val="333333"/>
        </w:rPr>
        <w:t>поляна.С</w:t>
      </w:r>
      <w:proofErr w:type="spellEnd"/>
      <w:r>
        <w:rPr>
          <w:color w:val="333333"/>
        </w:rPr>
        <w:t xml:space="preserve"> одной стороны ее может окружать лес, с другой речка или </w:t>
      </w:r>
      <w:proofErr w:type="spellStart"/>
      <w:r>
        <w:rPr>
          <w:color w:val="333333"/>
        </w:rPr>
        <w:t>поляна.Посмотрите</w:t>
      </w:r>
      <w:proofErr w:type="spellEnd"/>
      <w:r>
        <w:rPr>
          <w:color w:val="333333"/>
        </w:rPr>
        <w:t xml:space="preserve"> какие цветы там растут, может на ней растут съедобные </w:t>
      </w:r>
      <w:proofErr w:type="gramStart"/>
      <w:r>
        <w:rPr>
          <w:color w:val="333333"/>
        </w:rPr>
        <w:t>ягоды?(</w:t>
      </w:r>
      <w:proofErr w:type="gramEnd"/>
      <w:r>
        <w:rPr>
          <w:color w:val="333333"/>
        </w:rPr>
        <w:t>Создание волшебной поляны)</w:t>
      </w:r>
    </w:p>
    <w:p w:rsidR="003154B9" w:rsidRDefault="003154B9" w:rsidP="003154B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Терапевтическая сказка – метафора: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  <w:u w:val="single"/>
        </w:rPr>
        <w:t>Психолог</w:t>
      </w:r>
      <w:r>
        <w:rPr>
          <w:color w:val="333333"/>
        </w:rPr>
        <w:t>: А сейчас послушаем сказку. На большой солнечной поляне росла одинокая Колючка. Конечно, она росла там не одна: вокруг было много цветов и трав, но Колючке казалось, что на свете она одна-одинешенька, а если кто и растет рядом, то только одни репейники. Поэтому Колючка ни с кем не дружила.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Она часто смотрела в синее небо и размышляла: «Вот небо — большое, чистое и светлое, а вот солнце — теплое, ласковое и нежное, но они так далеки от меня, так недосягаемы. А я одинока и привязана к земле». Она думала так изо дня в день и все больше сжималась от одиночества, и все тверже становились ее иголочки. Обучение приемам эмоциональной разрядки и мышечной релаксации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  <w:u w:val="single"/>
        </w:rPr>
        <w:t>Психолог:</w:t>
      </w:r>
      <w:r>
        <w:rPr>
          <w:color w:val="333333"/>
        </w:rPr>
        <w:t> Ребята, а у вас бывает так, что вы чувствуете себя одинокими, не понятыми другими, и от этого вы как бы внутренне сжимаетесь, напрягаетесь? Сейчас я научу вас приемам, которые помогают людям снять напряжение и расслабиться.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(Ведущий показывает ученикам приемы эмоциональной разрядки.)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Представьте, что вы — Колючка, которая сжалась от напряжения. Напрягите сейчас мышцы всего тела, рук, ног; высоко-высоко поднимите плечи, сильно сожмите кулаки. А сейчас расслабьте все части тела. (Повторяется 3–5раз.)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А сейчас еще один прием: сделайте очень глубокий вдох, самый глубокий, задержите дыхание на 10-15 секунд. Теперь выдохните весь воздух из легких и с выдохом расслабьтесь, сбросьте напряжение, возвратитесь к нормальному дыханию. Почувствовали ли вы напряжение в груди во время вдоха? Заметили ли расслабление после выдоха? Давайте запомним это ощущение и оценим его. Упражнение повторяется 4–5 раз. Вдох следует сочетать с напряжением мышц, выдох — с расслаблением.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После выполнения упражнения ведущий спрашивает у ребят об их ощущениях и объясняет, что расслабление (релаксация) лучше всего ощущается после напряжения и способствует восстановлению сил и энергии, а после глубоких вдохов и медленных выдохов человеку всегда становится легче.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u w:val="single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>
        <w:rPr>
          <w:b/>
          <w:bCs/>
          <w:color w:val="333333"/>
          <w:u w:val="single"/>
        </w:rPr>
        <w:t>Игра «Внимание»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  <w:u w:val="single"/>
        </w:rPr>
        <w:t>Ведущий (продолжая рассказ):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Однажды утром Колючка проснулась от чьего-то нежного прикосновения. Она посмотрела по сторонам и увидела Солнечный Лучик.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— Привет! — сказал он ей. — Уже середина лета, все цветы цветут, а ты о чем думаешь?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— Что значит «цветут»? — удивилась Колючка. — Я об этом ничего не знаю.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— А ты посмотри вокруг и увидишь, — улыбнулся Лучик.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Колючка оглянулась и впервые заметила, на какой большой, светлой и красивой поляне она растет. Рядом шелестели цветы — яркие и нежные, легкий ветерок ласково касался их и что-то нашептывал, а вокруг летали птицы и пели веселые песни.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  <w:u w:val="single"/>
        </w:rPr>
        <w:t>Психолог: </w:t>
      </w:r>
      <w:r>
        <w:rPr>
          <w:color w:val="333333"/>
        </w:rPr>
        <w:t xml:space="preserve">Ребята, а вы умеете быть внимательными? Сейчас сделаем упражнение, которое включает в себя несколько заданий. Каждое из них рассчитано на определенное время. Я буду говорить вам, что надо делать, буду следить за временем и сообщать, когда оно </w:t>
      </w:r>
      <w:proofErr w:type="gramStart"/>
      <w:r>
        <w:rPr>
          <w:color w:val="333333"/>
        </w:rPr>
        <w:t>закончится.</w:t>
      </w:r>
      <w:r>
        <w:rPr>
          <w:color w:val="333333"/>
        </w:rPr>
        <w:br/>
        <w:t>№</w:t>
      </w:r>
      <w:proofErr w:type="gramEnd"/>
      <w:r>
        <w:rPr>
          <w:color w:val="333333"/>
        </w:rPr>
        <w:t>1 Молча смотрите друг на друга.</w:t>
      </w:r>
      <w:r>
        <w:rPr>
          <w:color w:val="333333"/>
        </w:rPr>
        <w:br/>
        <w:t>№ 2 – повернитесь друг к другу спиной.</w:t>
      </w:r>
      <w:r>
        <w:rPr>
          <w:color w:val="333333"/>
        </w:rPr>
        <w:br/>
        <w:t>Если ответ «да» – поднимите руку:</w:t>
      </w:r>
      <w:r>
        <w:rPr>
          <w:color w:val="333333"/>
        </w:rPr>
        <w:br/>
        <w:t>– У твоего соседа карие глаза?</w:t>
      </w:r>
      <w:r>
        <w:rPr>
          <w:color w:val="333333"/>
        </w:rPr>
        <w:br/>
        <w:t>– На лице есть родинки?</w:t>
      </w:r>
      <w:r>
        <w:rPr>
          <w:color w:val="333333"/>
        </w:rPr>
        <w:br/>
      </w:r>
      <w:r>
        <w:rPr>
          <w:color w:val="333333"/>
        </w:rPr>
        <w:lastRenderedPageBreak/>
        <w:t>– Есть ли часы на руке?</w:t>
      </w:r>
      <w:r>
        <w:rPr>
          <w:color w:val="333333"/>
        </w:rPr>
        <w:br/>
        <w:t>– Назовите какого цвета верх и т.д.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Сейчас сменим пары. Один из партнеров переходит в пару, стоящую слева от него. В течение минуты молча смотрите друг на друга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Повернитесь спиной друг к </w:t>
      </w:r>
      <w:proofErr w:type="spellStart"/>
      <w:r>
        <w:rPr>
          <w:color w:val="333333"/>
        </w:rPr>
        <w:t>другу.Какого</w:t>
      </w:r>
      <w:proofErr w:type="spellEnd"/>
      <w:r>
        <w:rPr>
          <w:color w:val="333333"/>
        </w:rPr>
        <w:t xml:space="preserve"> цвета обувь вашего партнера? Есть ли у него на руках (на шее, одежде) какие-либо украшения? Какие? На какой руке у него часы? Какой формы пуговицы у него на одежде? Повернитесь лицом друг к другу и проверьте правильность ваших ответов. В конце упражнения каждый ученик отмечает для себя, насколько </w:t>
      </w:r>
      <w:proofErr w:type="spellStart"/>
      <w:r>
        <w:rPr>
          <w:color w:val="333333"/>
        </w:rPr>
        <w:t>онвнимателен</w:t>
      </w:r>
      <w:proofErr w:type="spellEnd"/>
      <w:r>
        <w:rPr>
          <w:color w:val="333333"/>
        </w:rPr>
        <w:t xml:space="preserve"> к одноклассникам.</w:t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 xml:space="preserve">   </w:t>
      </w:r>
      <w:r>
        <w:rPr>
          <w:noProof/>
          <w:color w:val="333333"/>
        </w:rPr>
        <w:drawing>
          <wp:inline distT="0" distB="0" distL="0" distR="0">
            <wp:extent cx="3238500" cy="2428875"/>
            <wp:effectExtent l="0" t="0" r="0" b="9525"/>
            <wp:docPr id="2" name="Рисунок 2" descr="Описание: C:\Users\Home\Desktop\фото с классных часов\правовая помощь\IMG_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Home\Desktop\фото с классных часов\правовая помощь\IMG_8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</w:t>
      </w:r>
      <w:r>
        <w:rPr>
          <w:noProof/>
          <w:color w:val="333333"/>
        </w:rPr>
        <w:drawing>
          <wp:inline distT="0" distB="0" distL="0" distR="0">
            <wp:extent cx="3238500" cy="2428875"/>
            <wp:effectExtent l="0" t="0" r="0" b="9525"/>
            <wp:docPr id="1" name="Рисунок 1" descr="Описание: C:\Users\Home\Desktop\фото с классных часов\правовая помощь\IMG_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Home\Desktop\фото с классных часов\правовая помощь\IMG_82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B9" w:rsidRDefault="003154B9" w:rsidP="003154B9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  <w:u w:val="single"/>
        </w:rPr>
        <w:t>Игра «Войди в круг»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Ведущий (продолжая рассказ):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— Как же так? — удивилась Колючка. — Здесь такая интересная жизнь, а я ничего не видела, смотрела только в себя и грустила от одиночества. Как глупо!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— Лучик! — воскликнула она. — Помоги мне стать такой же красивой, как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эти цветы. Я очень хочу стать красивой!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— Но это же просто, — ответил ей Лучик, — доверься миру, открой ему себя, и все случится само собой.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— Как это? — подумала Колючка.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  <w:u w:val="single"/>
        </w:rPr>
        <w:t>Ведущий</w:t>
      </w:r>
      <w:r>
        <w:rPr>
          <w:color w:val="333333"/>
        </w:rPr>
        <w:t>: А действительно, ребята, как Колючке перестать быть одинокой и стать такой же красивой, как окружающие цветы? Давайте сыграем в игру, которая называется «Войди в круг». Сейчас некоторые из вас выйдут за дверь. Они будут играть роль Колючки. Кто хочет быть Колючкой? Несколько ребят вызываются. К ним необходимо присоединить и «отвергнутого». Они выходят из класса, а ведущий предлагает оставшимся взяться за руки и образовать круг. Входящему участнику предлагается войти в этот круг. Предварительно группа договаривается о том, каким образом должен вести себя человек, чтобы его впустили (вежливое приветствие, просьба, выполнение какого-либо условия и т.п.). Участник, пытающийся выполнить условия и войти в круг, пробует различные формы общения, пытаясь угадать неизвестную ему договоренность группы. Некоторые могут предпринять попытку войти с помощью силы.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При обсуждении игры можно поговорить об агрессии как результате непонимания, невыполнения социальных норм, а также о том, что у разных групп людей (поколений, наций и пр.) существуют свои договоренности о правилах «вхождения в круг», не всегда известные другим. После обсуждения ведущий завершает первую часть игры фразой из сказки: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Итак, Колючка подумала: «Как это?», но все же выпрямилась, посмотрела по сторонам и улыбнулась.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  <w:u w:val="single"/>
        </w:rPr>
        <w:t>Ведущий</w:t>
      </w:r>
      <w:r>
        <w:rPr>
          <w:color w:val="333333"/>
        </w:rPr>
        <w:t>: Ребята, давайте и мы улыбнемся друг другу.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Обсуждение игры Участники делятся впечатлениями от игры, говорят о том, что понравилось, а что нет, какой вывод для себя они сделали. Для того чтобы сохранить интерес группы до следующей встречи, можно предложить ребятам нарисовать, какой стала Колючка, когда цветы приняли ее в свой круг.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Завершение занятия </w:t>
      </w:r>
      <w:r>
        <w:rPr>
          <w:color w:val="333333"/>
          <w:u w:val="single"/>
        </w:rPr>
        <w:t>Ведущий</w:t>
      </w:r>
      <w:r>
        <w:rPr>
          <w:color w:val="333333"/>
        </w:rPr>
        <w:t> выполняет «сказочный ритуал» для завершения занятия.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Все встали в круг, взялись за руки.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t>- глубоко вздохнуть поднять руки, на выдохе опустить руки и сказать громко «Я» и сделать шаг к центру круга;</w:t>
      </w: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bookmarkStart w:id="0" w:name="_GoBack"/>
      <w:bookmarkEnd w:id="0"/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3154B9" w:rsidRDefault="003154B9" w:rsidP="003154B9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color w:val="333333"/>
        </w:rPr>
        <w:br/>
      </w:r>
    </w:p>
    <w:p w:rsidR="006E0E48" w:rsidRDefault="006E0E48" w:rsidP="003154B9">
      <w:pPr>
        <w:ind w:left="-284" w:hanging="426"/>
      </w:pPr>
    </w:p>
    <w:sectPr w:rsidR="006E0E48" w:rsidSect="00F4774C">
      <w:pgSz w:w="11906" w:h="16838"/>
      <w:pgMar w:top="142" w:right="566" w:bottom="284" w:left="0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D9"/>
    <w:rsid w:val="003154B9"/>
    <w:rsid w:val="006E0E48"/>
    <w:rsid w:val="00963CD9"/>
    <w:rsid w:val="00F4774C"/>
    <w:rsid w:val="00F8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C510D3-8875-4A5C-97D7-B79E72E9C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5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7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1832</Words>
  <Characters>10448</Characters>
  <Application>Microsoft Office Word</Application>
  <DocSecurity>0</DocSecurity>
  <Lines>87</Lines>
  <Paragraphs>24</Paragraphs>
  <ScaleCrop>false</ScaleCrop>
  <Company>SPecialiST RePack</Company>
  <LinksUpToDate>false</LinksUpToDate>
  <CharactersWithSpaces>12256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5</cp:revision>
  <dcterms:created xsi:type="dcterms:W3CDTF">2019-01-15T07:53:00Z</dcterms:created>
  <dcterms:modified xsi:type="dcterms:W3CDTF">2020-02-25T10:58:00Z</dcterms:modified>
</cp:coreProperties>
</file>